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031" w:rsidRPr="00534031" w:rsidRDefault="00534031" w:rsidP="00534031">
      <w:pPr>
        <w:rPr>
          <w:lang w:eastAsia="ru-RU"/>
        </w:rPr>
      </w:pPr>
    </w:p>
    <w:p w:rsidR="004708BE" w:rsidRDefault="00C43F9D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C43F9D" w:rsidRDefault="00C43F9D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C43F9D" w:rsidRDefault="00C43F9D" w:rsidP="00C43F9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признаки федеративного государства.</w:t>
      </w:r>
    </w:p>
    <w:p w:rsidR="00C43F9D" w:rsidRPr="0092448B" w:rsidRDefault="0050199B" w:rsidP="0092448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федеративных государств.</w:t>
      </w:r>
    </w:p>
    <w:p w:rsidR="0050199B" w:rsidRDefault="0050199B" w:rsidP="005019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50199B" w:rsidRDefault="0050199B" w:rsidP="005019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 </w:t>
      </w:r>
    </w:p>
    <w:p w:rsidR="004F32BC" w:rsidRDefault="004F32BC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708BE" w:rsidRDefault="004F32BC" w:rsidP="004F32BC">
      <w:pPr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>Актуальность вопроса о форме государственного устройства в настоящее время не вызывает сомнений, так как во все времена как отечественные, так и зарубежные ученые и исследователи интересовались вопросами формы государства. Сложившись на практике, получили теоретическое обоснование и законодательное закрепление и основные формы государственного устройства - федерация и унитарное государство.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>Как в процессе становления, так и в дальнейшем, возникло множество вопросов, которые активно обсуждаются и не потеряли своей актуальности по сей день. Это вопросы суверенитета государства, разграничения предметов ведения федерации и субъектов и др. Не удивительно, что чаще они имели своим предметом федерацию как более сложную, нежели унитарное государство, форму государственного устройства.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 xml:space="preserve">Цель данной работы - анализ федеративного государства, его основных черт и особенностей. 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 xml:space="preserve">В соответствии с этим следует выделить следующие задачи. 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 xml:space="preserve">Во-первых, определить понятие федеративного государства. 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 xml:space="preserve">Во-вторых, изучение признаков и особенностей федеративного государства. 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>В-третьих, рассмотреть классификацию федеративных государств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 xml:space="preserve">История существования государства свидетельствует о том, что во все века разные государства отличались друг от друга внутренним строением, т.е. способом территориального деления (административно-территориальные единицы, государственные образования, обладающие суверенитетом), а также степенью централизации государственной власти. </w:t>
      </w:r>
    </w:p>
    <w:p w:rsidR="00FE2381" w:rsidRPr="00FE2381" w:rsidRDefault="00FE2381" w:rsidP="00FE238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FE2381">
        <w:rPr>
          <w:sz w:val="28"/>
          <w:szCs w:val="28"/>
        </w:rPr>
        <w:t>Данный феномен обозначается термином «форма государственного устройства», под которой понимается национальное и административно-территориальное строение государства, которое раскрывает характер взаимоотношений между его составными частями, между центральными и местными органами государственной власти.</w:t>
      </w:r>
    </w:p>
    <w:p w:rsidR="00E500AD" w:rsidRDefault="00E500AD" w:rsidP="004F32BC">
      <w:pPr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F32BC" w:rsidRDefault="004F32BC" w:rsidP="004F32BC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32B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Под государственным устройством понимается политико-территориальная организация власти, определяющая правовые положения частей государства и их взаимоотношения с центральной властью. Исходя из этого, можно говорить о том, что государственное устройство является фактором, определяющим меру централизации и децентрализации власти в государстве. </w:t>
      </w:r>
    </w:p>
    <w:p w:rsidR="00E500AD" w:rsidRDefault="004F32BC" w:rsidP="004F32BC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32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необходимо дать определение понятию «федерация». </w:t>
      </w:r>
    </w:p>
    <w:p w:rsidR="004F32BC" w:rsidRDefault="004F32BC" w:rsidP="004F32BC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32BC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Федерация - это объединение двух или нескольких государств в одно новое государство. Таким образом, федеративное государство представляет собой сложное государство, в состав которого входят другие государства. Государства, образующие новое федеративное государс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тво, называются его субъектами.</w:t>
      </w:r>
    </w:p>
    <w:p w:rsidR="004708BE" w:rsidRDefault="004708BE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381" w:rsidRDefault="00FE2381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381" w:rsidRDefault="00FE2381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381" w:rsidRDefault="00FE2381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381" w:rsidRDefault="00FE2381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381" w:rsidRDefault="00FE2381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2381" w:rsidRDefault="00FE2381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08BE" w:rsidRDefault="004708BE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08BE" w:rsidRDefault="004708BE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08BE" w:rsidRDefault="004708BE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08BE" w:rsidRDefault="004708BE" w:rsidP="004708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08BE" w:rsidRDefault="004708BE" w:rsidP="00E50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0AD" w:rsidRDefault="00E500AD" w:rsidP="00E50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0AD" w:rsidRDefault="00E500AD" w:rsidP="00E50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0AD" w:rsidRDefault="00E500AD" w:rsidP="00E50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0AD" w:rsidRDefault="00E500AD" w:rsidP="00E500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0AD" w:rsidRDefault="00E500AD" w:rsidP="00E500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00AD" w:rsidRDefault="00E500AD" w:rsidP="00E500AD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Понятие и признаки федеративного государства.</w:t>
      </w:r>
    </w:p>
    <w:p w:rsidR="00E500AD" w:rsidRDefault="00E500AD" w:rsidP="00E500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1D93" w:rsidRDefault="004708BE" w:rsidP="00E500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8BE">
        <w:rPr>
          <w:rFonts w:ascii="Times New Roman" w:hAnsi="Times New Roman" w:cs="Times New Roman"/>
          <w:sz w:val="28"/>
          <w:szCs w:val="28"/>
        </w:rPr>
        <w:t>Федеративное государство – это союзное государство, состоящее из нескольких государственных образований, каждое из которых обладает собственной компетенцией и имеет свою систему законодательных, исполнительных и судебных органов.</w:t>
      </w:r>
    </w:p>
    <w:p w:rsidR="00E500AD" w:rsidRDefault="00E500AD" w:rsidP="00E500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признакам федерации относится:</w:t>
      </w:r>
    </w:p>
    <w:p w:rsidR="00E500AD" w:rsidRDefault="00830BAF" w:rsidP="00E500AD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500AD">
        <w:rPr>
          <w:rFonts w:ascii="Times New Roman" w:hAnsi="Times New Roman" w:cs="Times New Roman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sz w:val="28"/>
          <w:szCs w:val="28"/>
        </w:rPr>
        <w:t>единого федеративного</w:t>
      </w:r>
      <w:r w:rsidR="00E500AD">
        <w:rPr>
          <w:rFonts w:ascii="Times New Roman" w:hAnsi="Times New Roman" w:cs="Times New Roman"/>
          <w:sz w:val="28"/>
          <w:szCs w:val="28"/>
        </w:rPr>
        <w:t xml:space="preserve"> гражданства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00AD" w:rsidRDefault="00830BAF" w:rsidP="00E500AD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500AD">
        <w:rPr>
          <w:rFonts w:ascii="Times New Roman" w:hAnsi="Times New Roman" w:cs="Times New Roman"/>
          <w:sz w:val="28"/>
          <w:szCs w:val="28"/>
        </w:rPr>
        <w:t>войная система государственного аппарата (на уровне федерации и на уровне субъектов)</w:t>
      </w:r>
      <w:r>
        <w:rPr>
          <w:rFonts w:ascii="Times New Roman" w:hAnsi="Times New Roman" w:cs="Times New Roman"/>
          <w:sz w:val="28"/>
          <w:szCs w:val="28"/>
        </w:rPr>
        <w:t>, федеральная власть первична</w:t>
      </w:r>
      <w:r w:rsidR="00E500AD">
        <w:rPr>
          <w:rFonts w:ascii="Times New Roman" w:hAnsi="Times New Roman" w:cs="Times New Roman"/>
          <w:sz w:val="28"/>
          <w:szCs w:val="28"/>
        </w:rPr>
        <w:t>;</w:t>
      </w:r>
    </w:p>
    <w:p w:rsidR="00830BAF" w:rsidRDefault="00830BAF" w:rsidP="00E500AD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общефедеральных вооруженных сил;</w:t>
      </w:r>
    </w:p>
    <w:p w:rsidR="00E500AD" w:rsidRDefault="00830BAF" w:rsidP="00E500AD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500AD">
        <w:rPr>
          <w:rFonts w:ascii="Times New Roman" w:hAnsi="Times New Roman" w:cs="Times New Roman"/>
          <w:sz w:val="28"/>
          <w:szCs w:val="28"/>
        </w:rPr>
        <w:t>войная законодательная система (федеративная и субъектов федерации);</w:t>
      </w:r>
    </w:p>
    <w:p w:rsidR="00E500AD" w:rsidRDefault="00830BAF" w:rsidP="00E500AD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500AD">
        <w:rPr>
          <w:rFonts w:ascii="Times New Roman" w:hAnsi="Times New Roman" w:cs="Times New Roman"/>
          <w:sz w:val="28"/>
          <w:szCs w:val="28"/>
        </w:rPr>
        <w:t>вухуровневая налоговая система;</w:t>
      </w:r>
    </w:p>
    <w:p w:rsidR="00830BAF" w:rsidRDefault="00830BAF" w:rsidP="00E500AD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бюджет и бюджет субъектов;</w:t>
      </w:r>
    </w:p>
    <w:p w:rsidR="00830BAF" w:rsidRDefault="00830BAF" w:rsidP="00E500AD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единая денежная система;</w:t>
      </w:r>
    </w:p>
    <w:p w:rsidR="00E500AD" w:rsidRDefault="00830BAF" w:rsidP="00E500AD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500AD">
        <w:rPr>
          <w:rFonts w:ascii="Times New Roman" w:hAnsi="Times New Roman" w:cs="Times New Roman"/>
          <w:sz w:val="28"/>
          <w:szCs w:val="28"/>
        </w:rPr>
        <w:t>аличие у субъектов федерации определенной политической самостоятельности, исключительных полномочий и предметов ведения, в которые не вмешивается федеральная власть.</w:t>
      </w:r>
    </w:p>
    <w:p w:rsidR="000C61A2" w:rsidRDefault="000C61A2" w:rsidP="000C61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1A2">
        <w:rPr>
          <w:rFonts w:ascii="Times New Roman" w:hAnsi="Times New Roman" w:cs="Times New Roman"/>
          <w:sz w:val="28"/>
          <w:szCs w:val="28"/>
        </w:rPr>
        <w:t xml:space="preserve">Существует также разграничение полномочий между центральными органами власти и органами власти субъектов федерации. Это способствует (наряду с делением государственной власти на три "ветви") децентрализации и "разделению" власти, предупреждающим ее концентрацию. </w:t>
      </w:r>
    </w:p>
    <w:p w:rsidR="000C61A2" w:rsidRDefault="000C61A2" w:rsidP="000C61A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1A2">
        <w:rPr>
          <w:rFonts w:ascii="Times New Roman" w:hAnsi="Times New Roman" w:cs="Times New Roman"/>
          <w:sz w:val="28"/>
          <w:szCs w:val="28"/>
        </w:rPr>
        <w:t>Как правило, к ведению общефедеральных органов власти относится внешняя политика, оборона страны, экономическая, социальная и идеологическая политика, принятие общефедерального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6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C61A2">
        <w:rPr>
          <w:rFonts w:ascii="Times New Roman" w:hAnsi="Times New Roman" w:cs="Times New Roman"/>
          <w:sz w:val="28"/>
          <w:szCs w:val="28"/>
        </w:rPr>
        <w:t xml:space="preserve"> компетенцию органов власти субъектов федерации входит решение вопросов о формировании органов власти на своей территории, принятие своего законодательства, иногда налоговая политика.</w:t>
      </w:r>
    </w:p>
    <w:p w:rsidR="000C61A2" w:rsidRDefault="000C61A2" w:rsidP="006636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Pr="000C61A2">
        <w:rPr>
          <w:rFonts w:ascii="Times New Roman" w:hAnsi="Times New Roman" w:cs="Times New Roman"/>
          <w:sz w:val="28"/>
          <w:szCs w:val="28"/>
        </w:rPr>
        <w:t>едерация как особая форма государственного устройства начала возникать вместе с появлением в XVII – XVIII веках республик, вместе с волной буржуазно - демократических революций. Пожалуй, наиболее известным примером федерации могут послужить США. </w:t>
      </w:r>
      <w:r w:rsidR="00FE2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66C" w:rsidRPr="0066366C" w:rsidRDefault="0066366C" w:rsidP="0066366C">
      <w:pPr>
        <w:shd w:val="clear" w:color="auto" w:fill="FFFFFF"/>
        <w:spacing w:before="100" w:beforeAutospacing="1" w:after="100" w:afterAutospacing="1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366C">
        <w:rPr>
          <w:rFonts w:ascii="Times New Roman" w:hAnsi="Times New Roman" w:cs="Times New Roman"/>
          <w:sz w:val="28"/>
          <w:szCs w:val="28"/>
        </w:rPr>
        <w:t>Федеративное государство выполняет две главные функции:</w:t>
      </w:r>
    </w:p>
    <w:p w:rsidR="0066366C" w:rsidRPr="0066366C" w:rsidRDefault="0066366C" w:rsidP="0066366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66C">
        <w:rPr>
          <w:rFonts w:ascii="Times New Roman" w:hAnsi="Times New Roman" w:cs="Times New Roman"/>
          <w:sz w:val="28"/>
          <w:szCs w:val="28"/>
        </w:rPr>
        <w:t>децентрализует власть (посредс</w:t>
      </w:r>
      <w:r>
        <w:rPr>
          <w:rFonts w:ascii="Times New Roman" w:hAnsi="Times New Roman" w:cs="Times New Roman"/>
          <w:sz w:val="28"/>
          <w:szCs w:val="28"/>
        </w:rPr>
        <w:t>твом ее разделения по вертикали</w:t>
      </w:r>
      <w:r w:rsidRPr="0066366C">
        <w:rPr>
          <w:rFonts w:ascii="Times New Roman" w:hAnsi="Times New Roman" w:cs="Times New Roman"/>
          <w:sz w:val="28"/>
          <w:szCs w:val="28"/>
        </w:rPr>
        <w:t>)</w:t>
      </w:r>
    </w:p>
    <w:p w:rsidR="0066366C" w:rsidRPr="0066366C" w:rsidRDefault="0066366C" w:rsidP="0066366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66C">
        <w:rPr>
          <w:rFonts w:ascii="Times New Roman" w:hAnsi="Times New Roman" w:cs="Times New Roman"/>
          <w:sz w:val="28"/>
          <w:szCs w:val="28"/>
        </w:rPr>
        <w:t>интегрирует территориальные сообщества (т. е. собирает воедино различные территории, придавая им качество целостного образования).</w:t>
      </w:r>
    </w:p>
    <w:p w:rsidR="001F58EF" w:rsidRPr="001F58EF" w:rsidRDefault="001F58EF" w:rsidP="001F5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t xml:space="preserve">Государственные образования, составляющие федерацию, как правило, не являются государствами в собственном смысле слова. Они не обладают суверенитетом, правом одностороннего выхода из союза, юридически лишены права участия в международных отношениях. В случае нарушения союзной конституции, центральная власть имеет право принятия принудительных мер по отношению к субъекту федерации. </w:t>
      </w:r>
    </w:p>
    <w:p w:rsidR="001F58EF" w:rsidRDefault="001F58EF" w:rsidP="001F5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t>Поскольку федерация представляет собой добровольное объединение нескольких ранее самостоятельных государственных образований в одно союзное государство, то федеративное государственное устройство неоднородно. В различных странах оно имеет свои особенности, которые определяются историческими условиями образования конкретной федерации и, прежде всего, национальным составом населения страны, своеобразием культуры и быта народов, входящим в союзное государство.</w:t>
      </w:r>
    </w:p>
    <w:p w:rsidR="001F58EF" w:rsidRDefault="001F58EF" w:rsidP="001F5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t>Необходимо отметить, что любая федеративная система, независимо от ее черт и специфических особенностей, выступает как единое союзное государство, состоит из двух или более относительно самостоятельных государств и государственных образований. Каждое из них, будучи субъектом федерации, имеет свое собственное административно-территориальное деление, создает наряду с федеральными свои высшие органы государственной власти и управления, судебные, правоохранительные и иные органы, располагает своей конституцией и текущим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58EF" w:rsidRDefault="001F58EF" w:rsidP="001F5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lastRenderedPageBreak/>
        <w:t>Следует выделить ряд основополагающих принципов образования, функционирования федеративной системы, с позиции которых следует рассматривать и оценивать любую, в том числе и российскую, федерацию:</w:t>
      </w:r>
    </w:p>
    <w:p w:rsidR="001F58EF" w:rsidRDefault="001F58EF" w:rsidP="001F58EF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t>добровольное объединение государств или государственных образований в федерацию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58EF" w:rsidRDefault="001F58EF" w:rsidP="001F58EF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t>равноправие субъектов федераций, независимо от величины их территории, численности населения, экономического потенциала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58EF" w:rsidRDefault="001F58EF" w:rsidP="001F58EF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t>плюрализм и демократизм во взаимоотношениях субъектов федерации между собой и с гражданами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58EF" w:rsidRDefault="001F58EF" w:rsidP="001F58EF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t>широкие возможности граждан активно и беспрепятственно участвовать в федеральных и региональных политических процессах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21BC" w:rsidRDefault="001F58EF" w:rsidP="00F921BC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8EF">
        <w:rPr>
          <w:rFonts w:ascii="Times New Roman" w:hAnsi="Times New Roman" w:cs="Times New Roman"/>
          <w:sz w:val="28"/>
          <w:szCs w:val="28"/>
        </w:rPr>
        <w:t xml:space="preserve">соблюдение федерацией и субъектами федерации, федеративными и </w:t>
      </w:r>
      <w:r w:rsidR="00F921BC" w:rsidRPr="001F58EF">
        <w:rPr>
          <w:rFonts w:ascii="Times New Roman" w:hAnsi="Times New Roman" w:cs="Times New Roman"/>
          <w:sz w:val="28"/>
          <w:szCs w:val="28"/>
        </w:rPr>
        <w:t>всеми остальными органами,</w:t>
      </w:r>
      <w:r w:rsidRPr="001F58EF">
        <w:rPr>
          <w:rFonts w:ascii="Times New Roman" w:hAnsi="Times New Roman" w:cs="Times New Roman"/>
          <w:sz w:val="28"/>
          <w:szCs w:val="28"/>
        </w:rPr>
        <w:t xml:space="preserve"> и организациями обычных и конституционных законов как в отношении друг с другом, так и с гражданами и формируемыми ими партийными, профсоюзными и </w:t>
      </w:r>
      <w:r w:rsidR="00F921BC" w:rsidRPr="001F58EF">
        <w:rPr>
          <w:rFonts w:ascii="Times New Roman" w:hAnsi="Times New Roman" w:cs="Times New Roman"/>
          <w:sz w:val="28"/>
          <w:szCs w:val="28"/>
        </w:rPr>
        <w:t>иными общественно-политическими органами,</w:t>
      </w:r>
      <w:r w:rsidRPr="001F58EF">
        <w:rPr>
          <w:rFonts w:ascii="Times New Roman" w:hAnsi="Times New Roman" w:cs="Times New Roman"/>
          <w:sz w:val="28"/>
          <w:szCs w:val="28"/>
        </w:rPr>
        <w:t xml:space="preserve"> и организациями.</w:t>
      </w:r>
    </w:p>
    <w:p w:rsidR="00F921BC" w:rsidRDefault="001F58EF" w:rsidP="00F921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1BC">
        <w:rPr>
          <w:rFonts w:ascii="Times New Roman" w:hAnsi="Times New Roman" w:cs="Times New Roman"/>
          <w:sz w:val="28"/>
          <w:szCs w:val="28"/>
        </w:rPr>
        <w:t xml:space="preserve">Любая федеративная система государственного устройства может быть эффективной лишь тогда, когда ее деятельность осуществляется в строгих рамках конституции и текущего законодательства, когда четко разграничены сферы деятельности и компетенция центральных и местных государственных органов, когда строго соблюдены права и свободы граждан. В этом смысле можно лишь приветствовать характеристику федерализма как «договорного отказа от централизма», как «структурно оформленную дисперсию полномочий» между различными государственными организациями — своего рода властными центрами, законные полномочия которых гарантируются конституцией. </w:t>
      </w:r>
    </w:p>
    <w:p w:rsidR="00F921BC" w:rsidRDefault="001F58EF" w:rsidP="00F921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1BC">
        <w:rPr>
          <w:rFonts w:ascii="Times New Roman" w:hAnsi="Times New Roman" w:cs="Times New Roman"/>
          <w:sz w:val="28"/>
          <w:szCs w:val="28"/>
        </w:rPr>
        <w:t xml:space="preserve">Важно исходить также из того, что федерализм - это не одномерное, а многомерное явление, что он имеет не только статический, но и динамический характер. Когда речь идет о многомерности федерализма, имеется в виду существование различных, более или менее одинаково значащих его сторон либо </w:t>
      </w:r>
      <w:r w:rsidRPr="00F921BC">
        <w:rPr>
          <w:rFonts w:ascii="Times New Roman" w:hAnsi="Times New Roman" w:cs="Times New Roman"/>
          <w:sz w:val="28"/>
          <w:szCs w:val="28"/>
        </w:rPr>
        <w:lastRenderedPageBreak/>
        <w:t xml:space="preserve">аспектов: исторических, политических, культурных, идеологических и др. Это подтверждается периодически изменяющимся характером отношений между федерацией и ее субъектами. </w:t>
      </w:r>
    </w:p>
    <w:p w:rsidR="00C7670C" w:rsidRPr="00F921BC" w:rsidRDefault="001F58EF" w:rsidP="00F921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1BC">
        <w:rPr>
          <w:rFonts w:ascii="Times New Roman" w:hAnsi="Times New Roman" w:cs="Times New Roman"/>
          <w:sz w:val="28"/>
          <w:szCs w:val="28"/>
        </w:rPr>
        <w:t>В разные периоды истории эти отношения являются в различной степени жесткими, централизованными или децентрализованными. Федерализм — независимо от того, в какой стране он устанавливается — в США, Германии, России, Канаде, существует не сам по себе и не для себя как самоцель, а приобретает смысл лишь в служении обществу, отдельному человеку.</w:t>
      </w:r>
      <w:r w:rsidR="00C7670C" w:rsidRPr="00F921BC">
        <w:rPr>
          <w:rFonts w:ascii="Times New Roman" w:hAnsi="Times New Roman" w:cs="Times New Roman"/>
          <w:sz w:val="28"/>
          <w:szCs w:val="28"/>
        </w:rPr>
        <w:br w:type="page"/>
      </w:r>
    </w:p>
    <w:p w:rsidR="00C7670C" w:rsidRDefault="00C7670C" w:rsidP="00C7670C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Классификация федеративных государств.</w:t>
      </w:r>
    </w:p>
    <w:p w:rsidR="00C7670C" w:rsidRDefault="00C7670C" w:rsidP="00C7670C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MuseoSansCyrl" w:hAnsi="MuseoSansCyrl"/>
          <w:color w:val="30373B"/>
          <w:sz w:val="23"/>
          <w:szCs w:val="23"/>
        </w:rPr>
      </w:pPr>
    </w:p>
    <w:p w:rsidR="00C7670C" w:rsidRP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textAlignment w:val="baseline"/>
        <w:rPr>
          <w:rFonts w:ascii="MuseoSansCyrl" w:hAnsi="MuseoSansCyrl"/>
          <w:sz w:val="23"/>
          <w:szCs w:val="23"/>
        </w:rPr>
      </w:pPr>
    </w:p>
    <w:p w:rsid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Федерации далеко не одинаковы и обладают теми или иными существенными особенностями по путям своего возникновения, по своей структуре, по характеру взаимоотношений между федерацией в целом и ее субъектами и т.д. </w:t>
      </w:r>
    </w:p>
    <w:p w:rsidR="00C7670C" w:rsidRP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Совокупность таких своеобразных черт, не обязательных для всех федераций, но общих для их определенных групп, позволяет классифицировать их.</w:t>
      </w:r>
    </w:p>
    <w:p w:rsid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 территории организации.</w:t>
      </w:r>
    </w:p>
    <w:p w:rsidR="00C7670C" w:rsidRDefault="00C7670C" w:rsidP="00C7670C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</w:t>
      </w:r>
      <w:r w:rsidRPr="00C7670C">
        <w:rPr>
          <w:sz w:val="28"/>
          <w:szCs w:val="28"/>
        </w:rPr>
        <w:t>дминистративно-территориальные федерации (Бразилия, Мексика, США). Их характерные черты:</w:t>
      </w:r>
    </w:p>
    <w:p w:rsidR="00C7670C" w:rsidRDefault="00C7670C" w:rsidP="00C7670C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субъекты федерации не являются самостоятельными государствами;</w:t>
      </w:r>
    </w:p>
    <w:p w:rsidR="00C7670C" w:rsidRDefault="00C7670C" w:rsidP="00C7670C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 нет прямого представительства субъектов федерации в международных организациях; </w:t>
      </w:r>
    </w:p>
    <w:p w:rsidR="00C7670C" w:rsidRDefault="00C7670C" w:rsidP="00C7670C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запрещается выход из состава федерации; вооруженными силами руководит федеральное правительство. </w:t>
      </w:r>
    </w:p>
    <w:p w:rsid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Административно-территориальная федерация является наиболее устойчивой формой государства. Она позволяет избегать этнических конфликтов и препятствует региональному сепаратизму.</w:t>
      </w:r>
    </w:p>
    <w:p w:rsidR="00C7670C" w:rsidRDefault="00C7670C" w:rsidP="00C7670C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Национально-территориальные федерации (Россия). </w:t>
      </w:r>
    </w:p>
    <w:p w:rsid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Такие федерации характеризуются следующими чертами: </w:t>
      </w:r>
    </w:p>
    <w:p w:rsidR="00C7670C" w:rsidRDefault="00C7670C" w:rsidP="00C7670C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добровольное объединение субъектов в федерацию; </w:t>
      </w:r>
    </w:p>
    <w:p w:rsidR="00C7670C" w:rsidRDefault="00C7670C" w:rsidP="00C7670C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субъекты федерации являются национальными государствами или </w:t>
      </w:r>
      <w:proofErr w:type="spellStart"/>
      <w:r w:rsidRPr="00C7670C">
        <w:rPr>
          <w:sz w:val="28"/>
          <w:szCs w:val="28"/>
        </w:rPr>
        <w:t>государствоподобными</w:t>
      </w:r>
      <w:proofErr w:type="spellEnd"/>
      <w:r w:rsidRPr="00C7670C">
        <w:rPr>
          <w:sz w:val="28"/>
          <w:szCs w:val="28"/>
        </w:rPr>
        <w:t xml:space="preserve"> образованиями;</w:t>
      </w:r>
    </w:p>
    <w:p w:rsidR="00C7670C" w:rsidRDefault="00C7670C" w:rsidP="00C7670C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федерация обеспечивает суверенитет входящих в нее наций; </w:t>
      </w:r>
    </w:p>
    <w:p w:rsidR="00C7670C" w:rsidRDefault="00C7670C" w:rsidP="00C7670C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высшие органы власти федерации формируются из представителей её субъектов; </w:t>
      </w:r>
    </w:p>
    <w:p w:rsidR="00C7670C" w:rsidRPr="00C7670C" w:rsidRDefault="00C7670C" w:rsidP="00C7670C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lastRenderedPageBreak/>
        <w:t>конституционно закрепляется право наций на самоопределение вплоть до отделения и образования собственного государства.</w:t>
      </w:r>
    </w:p>
    <w:p w:rsidR="00C7670C" w:rsidRP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Справедливым будет мн</w:t>
      </w:r>
      <w:r>
        <w:rPr>
          <w:sz w:val="28"/>
          <w:szCs w:val="28"/>
        </w:rPr>
        <w:t xml:space="preserve">ение исследователей о том, что </w:t>
      </w:r>
      <w:r w:rsidRPr="00C7670C">
        <w:rPr>
          <w:sz w:val="28"/>
          <w:szCs w:val="28"/>
        </w:rPr>
        <w:t xml:space="preserve">в государстве, где </w:t>
      </w:r>
      <w:proofErr w:type="spellStart"/>
      <w:r w:rsidRPr="00C7670C">
        <w:rPr>
          <w:sz w:val="28"/>
          <w:szCs w:val="28"/>
        </w:rPr>
        <w:t>этнообъединительные</w:t>
      </w:r>
      <w:proofErr w:type="spellEnd"/>
      <w:r w:rsidRPr="00C7670C">
        <w:rPr>
          <w:sz w:val="28"/>
          <w:szCs w:val="28"/>
        </w:rPr>
        <w:t xml:space="preserve"> процессы не завершены, различные национальности могут выступать в качестве специфических субъектов государственного права, но в целях сглаживания межэтнической напряженности они, по своей видимости, не должны рассматриваться как национально-территориальные и тем более как государственные образования. Придание той или иной этнической общности черт политико-правового союза увеличивает риск возникновения сепаратистских настроений, особенно в случае экономической значимости данной территории для всей страны.</w:t>
      </w:r>
    </w:p>
    <w:p w:rsidR="00C7670C" w:rsidRP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По способу своего возникновения:</w:t>
      </w:r>
    </w:p>
    <w:p w:rsidR="00C7670C" w:rsidRP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а) договорные (ОАЭ, Швейцария);</w:t>
      </w:r>
    </w:p>
    <w:p w:rsidR="00C7670C" w:rsidRPr="00C7670C" w:rsidRDefault="00C7670C" w:rsidP="00C7670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б) конституционные федерации (Мексика).</w:t>
      </w:r>
    </w:p>
    <w:p w:rsidR="00C7670C" w:rsidRDefault="00C7670C" w:rsidP="000E163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Различия между этими способами сводятся к тому, что в первом варианте союзное государство возникает «снизу», его образуют самостоятельные общности, наделяющие центр только теми правомочиями, которые не могут осуществлять сами. </w:t>
      </w:r>
    </w:p>
    <w:p w:rsidR="00C7670C" w:rsidRPr="00C7670C" w:rsidRDefault="00C7670C" w:rsidP="000E163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Конституционная же федерация создается по решению высшего органа власти страны.</w:t>
      </w:r>
    </w:p>
    <w:p w:rsidR="00C7670C" w:rsidRDefault="00C7670C" w:rsidP="000E163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По структуре:</w:t>
      </w:r>
    </w:p>
    <w:p w:rsidR="00C7670C" w:rsidRPr="00C7670C" w:rsidRDefault="00C7670C" w:rsidP="000E163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7670C">
        <w:rPr>
          <w:sz w:val="28"/>
          <w:szCs w:val="28"/>
        </w:rPr>
        <w:t>симметричные федерации (Австрия, ФРГ) - все субъекты которых обладают равным статусом;</w:t>
      </w:r>
    </w:p>
    <w:p w:rsidR="00C7670C" w:rsidRPr="00C7670C" w:rsidRDefault="00C7670C" w:rsidP="000E163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>б) асимметричные федерации (Россия, США) - в которых существуют административные образования, не являющиеся субъектами федерации, или сами субъекты обладают разным статусом.</w:t>
      </w:r>
    </w:p>
    <w:p w:rsidR="00C7670C" w:rsidRDefault="00C7670C" w:rsidP="000E163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C7670C">
        <w:rPr>
          <w:sz w:val="28"/>
          <w:szCs w:val="28"/>
        </w:rPr>
        <w:t xml:space="preserve">Как «идеальный тип» федерация должна состоять из одних и тех же равноправных территориальных единиц, имеющих единый статус. Но такая идеальная схема - это теоретическая абстракция, которая в реальной жизни всегда проявляется в виде той или иной модификации, включающей более или менее серьезные отклонения от «идеального типа». В мире нет абсолютно </w:t>
      </w:r>
      <w:r w:rsidRPr="00C7670C">
        <w:rPr>
          <w:sz w:val="28"/>
          <w:szCs w:val="28"/>
        </w:rPr>
        <w:lastRenderedPageBreak/>
        <w:t>симметричных федераций; и даже те немногие из них, которые могут рассматриваться как относительно симметричные, включают в какой-то мере элементы асимметрии.</w:t>
      </w:r>
    </w:p>
    <w:p w:rsidR="00986DEE" w:rsidRPr="00986DEE" w:rsidRDefault="00986DEE" w:rsidP="00986DE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986DEE">
        <w:rPr>
          <w:sz w:val="28"/>
          <w:szCs w:val="28"/>
        </w:rPr>
        <w:t>По степени централизации:</w:t>
      </w:r>
    </w:p>
    <w:p w:rsidR="00986DEE" w:rsidRPr="00986DEE" w:rsidRDefault="00986DEE" w:rsidP="00986DE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986DEE">
        <w:rPr>
          <w:sz w:val="28"/>
          <w:szCs w:val="28"/>
        </w:rPr>
        <w:t>а) интеграционные (Индия) - для которых характерна высокая степень централизации управления при сохранении национальных и культурных особенностей субъектов федерации;</w:t>
      </w:r>
    </w:p>
    <w:p w:rsidR="00986DEE" w:rsidRPr="00986DEE" w:rsidRDefault="00986DEE" w:rsidP="00986DE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986DEE">
        <w:rPr>
          <w:sz w:val="28"/>
          <w:szCs w:val="28"/>
        </w:rPr>
        <w:t xml:space="preserve">б) </w:t>
      </w:r>
      <w:proofErr w:type="spellStart"/>
      <w:r w:rsidRPr="00986DEE">
        <w:rPr>
          <w:sz w:val="28"/>
          <w:szCs w:val="28"/>
        </w:rPr>
        <w:t>деволюционные</w:t>
      </w:r>
      <w:proofErr w:type="spellEnd"/>
      <w:r w:rsidRPr="00986DEE">
        <w:rPr>
          <w:sz w:val="28"/>
          <w:szCs w:val="28"/>
        </w:rPr>
        <w:t xml:space="preserve"> федерации (Бельгия) - являющиеся относительно децентрализованными, субъекты которых обладают различными правовым положением.</w:t>
      </w:r>
    </w:p>
    <w:p w:rsidR="00986DEE" w:rsidRPr="00986DEE" w:rsidRDefault="00986DEE" w:rsidP="00986DE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986DEE">
        <w:rPr>
          <w:sz w:val="28"/>
          <w:szCs w:val="28"/>
        </w:rPr>
        <w:t>Централизация индийской федерации основана на праве верховной власти назначать губернаторов, вводить президентское правление. Губернатор располагает обширными полномочиями и не подотчетен местным представительным органам, что позволяет центру эффективно руководить штатами, одновременно допуская развитое местное самоуправление и многообразие культур.</w:t>
      </w:r>
    </w:p>
    <w:p w:rsidR="00986DEE" w:rsidRDefault="00986DEE" w:rsidP="00986DE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986DEE">
        <w:rPr>
          <w:sz w:val="28"/>
          <w:szCs w:val="28"/>
        </w:rPr>
        <w:t xml:space="preserve">Федерация же, децентрализованная строится на иных основаниях. Бельгийский федерализм характеризуется следующими чертами: </w:t>
      </w:r>
    </w:p>
    <w:p w:rsidR="00986DEE" w:rsidRDefault="00986DEE" w:rsidP="00986DEE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986DEE">
        <w:rPr>
          <w:sz w:val="28"/>
          <w:szCs w:val="28"/>
        </w:rPr>
        <w:t xml:space="preserve">носит центробежный характер, что является результатом движения от унитарного государства к федеративному; </w:t>
      </w:r>
    </w:p>
    <w:p w:rsidR="00986DEE" w:rsidRDefault="00986DEE" w:rsidP="00986DEE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986DEE">
        <w:rPr>
          <w:sz w:val="28"/>
          <w:szCs w:val="28"/>
        </w:rPr>
        <w:t xml:space="preserve">двойной федерализм; </w:t>
      </w:r>
    </w:p>
    <w:p w:rsidR="00986DEE" w:rsidRDefault="00986DEE" w:rsidP="00986DEE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986DEE">
        <w:rPr>
          <w:sz w:val="28"/>
          <w:szCs w:val="28"/>
        </w:rPr>
        <w:t>отсутствие асимметрии вследствие того, что лингвистические общности частично совпад</w:t>
      </w:r>
      <w:r>
        <w:rPr>
          <w:sz w:val="28"/>
          <w:szCs w:val="28"/>
        </w:rPr>
        <w:t>ают с территориальным делением;</w:t>
      </w:r>
    </w:p>
    <w:p w:rsidR="00986DEE" w:rsidRPr="00986DEE" w:rsidRDefault="00986DEE" w:rsidP="00986DEE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986DEE">
        <w:rPr>
          <w:sz w:val="28"/>
          <w:szCs w:val="28"/>
        </w:rPr>
        <w:t>биополярность</w:t>
      </w:r>
      <w:proofErr w:type="spellEnd"/>
      <w:r w:rsidRPr="00986DEE">
        <w:rPr>
          <w:sz w:val="28"/>
          <w:szCs w:val="28"/>
        </w:rPr>
        <w:t xml:space="preserve"> как результат конфликта на этнической и социально-экономической почве между </w:t>
      </w:r>
      <w:proofErr w:type="spellStart"/>
      <w:r w:rsidRPr="00986DEE">
        <w:rPr>
          <w:sz w:val="28"/>
          <w:szCs w:val="28"/>
        </w:rPr>
        <w:t>франкофонами</w:t>
      </w:r>
      <w:proofErr w:type="spellEnd"/>
      <w:r w:rsidRPr="00986DEE">
        <w:rPr>
          <w:sz w:val="28"/>
          <w:szCs w:val="28"/>
        </w:rPr>
        <w:t xml:space="preserve"> и голландцами. </w:t>
      </w:r>
    </w:p>
    <w:p w:rsidR="00986DEE" w:rsidRPr="00C7670C" w:rsidRDefault="00986DEE" w:rsidP="000E163E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</w:p>
    <w:p w:rsidR="00996431" w:rsidRDefault="00996431" w:rsidP="000C61A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007D9" w:rsidRDefault="00996431" w:rsidP="009964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Заключение</w:t>
      </w:r>
    </w:p>
    <w:p w:rsidR="00A007D9" w:rsidRPr="00A007D9" w:rsidRDefault="00A007D9" w:rsidP="009964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7D9" w:rsidRPr="00A007D9" w:rsidRDefault="00A007D9" w:rsidP="00A007D9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007D9">
        <w:rPr>
          <w:sz w:val="28"/>
          <w:szCs w:val="28"/>
        </w:rPr>
        <w:t xml:space="preserve">Федеративная форма государственного устройства является еще более многоликой, чем унитарная. Каждая федерация обладает уникальными, специфическими особенностями. </w:t>
      </w:r>
    </w:p>
    <w:p w:rsidR="00A007D9" w:rsidRDefault="00A007D9" w:rsidP="00A007D9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007D9">
        <w:rPr>
          <w:sz w:val="28"/>
          <w:szCs w:val="28"/>
        </w:rPr>
        <w:t xml:space="preserve">Так федеративное в политико-административном отношении не представляет собой единою целого. Оно состоит из территорий субъектов (членов) федерации и является союзным государством. </w:t>
      </w:r>
    </w:p>
    <w:p w:rsidR="00A007D9" w:rsidRPr="00A007D9" w:rsidRDefault="00A007D9" w:rsidP="00A007D9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007D9">
        <w:rPr>
          <w:sz w:val="28"/>
          <w:szCs w:val="28"/>
        </w:rPr>
        <w:t>Государственные образования, входящие в состав федеративного государства, могут не являться государствами в собственном смысле слова, поскольку они не обладают полным суверенитетом, т.е. самостоятельностью и независимостью по всем вопросам внутренней и внешней политической жизни. Степень суверенности может быть разной. Однако выделяется круг вопросов, которые не могут быть решены без участия центральной власти.</w:t>
      </w:r>
    </w:p>
    <w:p w:rsidR="00A007D9" w:rsidRPr="00A007D9" w:rsidRDefault="00A007D9" w:rsidP="00A007D9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007D9">
        <w:rPr>
          <w:sz w:val="28"/>
          <w:szCs w:val="28"/>
        </w:rPr>
        <w:t>История возникновения федераций свидетельствует о том, что в основном федерации образовывались на территории крупных государств (Россия, Индия), осуществление власти в которых сопровождалось определенными трудностями, связанными с огромной территорией страны.</w:t>
      </w:r>
    </w:p>
    <w:p w:rsidR="00A007D9" w:rsidRDefault="00A007D9" w:rsidP="00A007D9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007D9">
        <w:rPr>
          <w:sz w:val="28"/>
          <w:szCs w:val="28"/>
        </w:rPr>
        <w:t xml:space="preserve">Роль и значение федерализма определяется прежде всего тем, что эта форма политико-территориального устройства страны позволяет, с одной стороны, обеспечить ее единство и целостность, а с другой - удовлетворить потребности ее внутренних территориальных единиц в создании собственных государств или государственных образований. </w:t>
      </w:r>
    </w:p>
    <w:p w:rsidR="00E500AD" w:rsidRPr="004708BE" w:rsidRDefault="00A007D9" w:rsidP="00534031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A007D9">
        <w:rPr>
          <w:sz w:val="28"/>
          <w:szCs w:val="28"/>
        </w:rPr>
        <w:t>Федерализм позволяет гораздо лучше учитывать особенности и проблемы регионов, чем при централизации власти унитарного государства. Сохранение регионального многообразия - традиционная задача и функция федерализма.</w:t>
      </w:r>
      <w:bookmarkStart w:id="0" w:name="_GoBack"/>
      <w:bookmarkEnd w:id="0"/>
    </w:p>
    <w:sectPr w:rsidR="00E500AD" w:rsidRPr="004708BE" w:rsidSect="00E500A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useoSansCyr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A4023"/>
    <w:multiLevelType w:val="hybridMultilevel"/>
    <w:tmpl w:val="A47246A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3124B2D"/>
    <w:multiLevelType w:val="hybridMultilevel"/>
    <w:tmpl w:val="7032AF9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338414EB"/>
    <w:multiLevelType w:val="hybridMultilevel"/>
    <w:tmpl w:val="1EBEBD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72F38"/>
    <w:multiLevelType w:val="hybridMultilevel"/>
    <w:tmpl w:val="825A2C5C"/>
    <w:lvl w:ilvl="0" w:tplc="6E5E8E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65C1D6E"/>
    <w:multiLevelType w:val="hybridMultilevel"/>
    <w:tmpl w:val="197285D6"/>
    <w:lvl w:ilvl="0" w:tplc="33FE14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A333988"/>
    <w:multiLevelType w:val="multilevel"/>
    <w:tmpl w:val="8CA41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FB16C0"/>
    <w:multiLevelType w:val="hybridMultilevel"/>
    <w:tmpl w:val="DF009E7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9117D5D"/>
    <w:multiLevelType w:val="hybridMultilevel"/>
    <w:tmpl w:val="3BACC5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6A7311F"/>
    <w:multiLevelType w:val="hybridMultilevel"/>
    <w:tmpl w:val="7ABC04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7635AC5"/>
    <w:multiLevelType w:val="hybridMultilevel"/>
    <w:tmpl w:val="F4E20F2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879154D"/>
    <w:multiLevelType w:val="hybridMultilevel"/>
    <w:tmpl w:val="9A38F6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2B0"/>
    <w:rsid w:val="000C61A2"/>
    <w:rsid w:val="000E163E"/>
    <w:rsid w:val="001F58EF"/>
    <w:rsid w:val="00461D93"/>
    <w:rsid w:val="004708BE"/>
    <w:rsid w:val="004F32BC"/>
    <w:rsid w:val="0050199B"/>
    <w:rsid w:val="00534031"/>
    <w:rsid w:val="005978A2"/>
    <w:rsid w:val="0066366C"/>
    <w:rsid w:val="00830BAF"/>
    <w:rsid w:val="0092448B"/>
    <w:rsid w:val="00951DEA"/>
    <w:rsid w:val="00986DEE"/>
    <w:rsid w:val="00996431"/>
    <w:rsid w:val="00A007D9"/>
    <w:rsid w:val="00C43F9D"/>
    <w:rsid w:val="00C7670C"/>
    <w:rsid w:val="00E500AD"/>
    <w:rsid w:val="00EB6649"/>
    <w:rsid w:val="00F852B0"/>
    <w:rsid w:val="00F921BC"/>
    <w:rsid w:val="00FE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78930-FD3B-4FE0-B64F-DB06DFE5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4708BE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qFormat/>
    <w:rsid w:val="004708B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08BE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470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708B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43F9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50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1F58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6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11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Яшмолкина Полина</cp:lastModifiedBy>
  <cp:revision>22</cp:revision>
  <dcterms:created xsi:type="dcterms:W3CDTF">2017-12-26T09:46:00Z</dcterms:created>
  <dcterms:modified xsi:type="dcterms:W3CDTF">2018-11-06T11:16:00Z</dcterms:modified>
</cp:coreProperties>
</file>